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2E" w:rsidRPr="00651A2E" w:rsidRDefault="00651A2E" w:rsidP="00651A2E">
      <w:pPr>
        <w:spacing w:line="276" w:lineRule="auto"/>
        <w:ind w:firstLine="284"/>
        <w:jc w:val="center"/>
        <w:rPr>
          <w:rFonts w:ascii="Times New Roman" w:hAnsi="Times New Roman"/>
          <w:b/>
          <w:color w:val="FF0000"/>
          <w:sz w:val="28"/>
          <w:szCs w:val="40"/>
        </w:rPr>
      </w:pPr>
      <w:r w:rsidRPr="00651A2E">
        <w:rPr>
          <w:rFonts w:ascii="Times New Roman" w:hAnsi="Times New Roman"/>
          <w:b/>
          <w:color w:val="FF0000"/>
          <w:sz w:val="28"/>
          <w:szCs w:val="40"/>
        </w:rPr>
        <w:t>(Noter Tasdikli)</w:t>
      </w:r>
    </w:p>
    <w:p w:rsidR="00651A2E" w:rsidRPr="00651A2E" w:rsidRDefault="00651A2E" w:rsidP="00651A2E">
      <w:pPr>
        <w:pStyle w:val="AralkYok"/>
        <w:spacing w:line="276" w:lineRule="auto"/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1A2E">
        <w:rPr>
          <w:rFonts w:ascii="Times New Roman" w:hAnsi="Times New Roman"/>
          <w:b/>
          <w:color w:val="000000" w:themeColor="text1"/>
          <w:sz w:val="24"/>
          <w:szCs w:val="24"/>
        </w:rPr>
        <w:t>POLATLI TİCARET ODASI ORGANİZE SANAYİ BÖLGESİ</w:t>
      </w:r>
    </w:p>
    <w:p w:rsidR="00651A2E" w:rsidRDefault="00651A2E" w:rsidP="00651A2E">
      <w:pPr>
        <w:pStyle w:val="AralkYok"/>
        <w:spacing w:line="276" w:lineRule="auto"/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1A2E">
        <w:rPr>
          <w:rFonts w:ascii="Times New Roman" w:hAnsi="Times New Roman"/>
          <w:b/>
          <w:color w:val="000000" w:themeColor="text1"/>
          <w:sz w:val="24"/>
          <w:szCs w:val="24"/>
        </w:rPr>
        <w:t>PARSEL FAALİYET ŞARTLARI TAAHHÜTNAMESİ</w:t>
      </w:r>
    </w:p>
    <w:p w:rsidR="00651A2E" w:rsidRPr="00651A2E" w:rsidRDefault="00651A2E" w:rsidP="00651A2E">
      <w:pPr>
        <w:pStyle w:val="AralkYok"/>
        <w:spacing w:line="276" w:lineRule="auto"/>
        <w:ind w:firstLine="284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1A2E" w:rsidRDefault="00651A2E" w:rsidP="00651A2E">
      <w:pPr>
        <w:pStyle w:val="AralkYok"/>
        <w:spacing w:line="276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Organize Sanayi Bölgesi’nde faaliyet göstereceğimiz </w:t>
      </w:r>
      <w:proofErr w:type="gramStart"/>
      <w:r>
        <w:rPr>
          <w:rFonts w:ascii="Times New Roman" w:hAnsi="Times New Roman"/>
          <w:sz w:val="24"/>
          <w:szCs w:val="24"/>
        </w:rPr>
        <w:t>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Ada ........... </w:t>
      </w:r>
      <w:proofErr w:type="gramStart"/>
      <w:r>
        <w:rPr>
          <w:rFonts w:ascii="Times New Roman" w:hAnsi="Times New Roman"/>
          <w:sz w:val="24"/>
          <w:szCs w:val="24"/>
        </w:rPr>
        <w:t>parsel</w:t>
      </w:r>
      <w:proofErr w:type="gramEnd"/>
      <w:r>
        <w:rPr>
          <w:rFonts w:ascii="Times New Roman" w:hAnsi="Times New Roman"/>
          <w:sz w:val="24"/>
          <w:szCs w:val="24"/>
        </w:rPr>
        <w:t xml:space="preserve"> ile ilgili olarak;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 Sanayi Bölgeleri Kanunu ve O.S.B. Uygulama Yönetmeliği’nde belirtilen şartları aynen kabul ettiğimizi ve muhteviyatına uyacağımızı,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Polatlı Ticaret Odası</w:t>
      </w:r>
      <w:r>
        <w:rPr>
          <w:rFonts w:ascii="Times New Roman" w:hAnsi="Times New Roman"/>
          <w:sz w:val="24"/>
          <w:szCs w:val="24"/>
        </w:rPr>
        <w:t xml:space="preserve"> Organize Sanayi Bölgesi Yönetim Kurulu tarafından konulmuş ve konulacak şart ve kayıtlara, alınan ve alınacak bütün kararlara aynen uymayı ve bu konuda hiçbir itirazda bulunmayacağımızı,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Arsa üzerine Belediyeden ruhsat alınmış olsa dahi, </w:t>
      </w: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Organize Sanayi Bölge Müdürlüğü onayı olmadan hiçbir proje ve proje tadilatını uygulamayacağımızı,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Organize Sanayi Bölgesi içinde parsel içinden; içme ve kullanma suyu şebekesi, kanalizasyon şebekesi, drenaj şebekesi, telefon ve elektrik şebekeleri, trafo binaları, doğalgaz boru hattı vb. altyapı tesislerinin geçmesine hiçbir itirazda bulunmayacağımızı ve hiçbir hak talep etmeyeceğimizi,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Sanayi tesisi inşa ederken altyapı tesislerine hiçbir zarar vermeyeceğimizi ve ruhsat ve ekleri projelere aykırı yapı inşa etmeyeceğimizi,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Organize Sanayi Bölgesi içinde parselde; inşaat sırasında ve işletme devamınca diğer inşaat ve işletmelerle çalışanlarına zarar vermeyecek şekilde gerekli tedbirleri alacağımızı,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Altyapı inşaatı, hizmet binaları, çevre tanzimi, orta gerilim elektrik şebekesi, arıtma tesisi, ısı-güç </w:t>
      </w:r>
      <w:proofErr w:type="gramStart"/>
      <w:r>
        <w:rPr>
          <w:rFonts w:ascii="Times New Roman" w:hAnsi="Times New Roman"/>
          <w:sz w:val="24"/>
          <w:szCs w:val="24"/>
        </w:rPr>
        <w:t>entegre</w:t>
      </w:r>
      <w:proofErr w:type="gramEnd"/>
      <w:r>
        <w:rPr>
          <w:rFonts w:ascii="Times New Roman" w:hAnsi="Times New Roman"/>
          <w:sz w:val="24"/>
          <w:szCs w:val="24"/>
        </w:rPr>
        <w:t xml:space="preserve"> tesisi, telefon şebekesi, doğalgaz şebekesi vb. </w:t>
      </w: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Organize Sanayi Bölgesi içerisinde yapılacak bilcümle inşaatlar ve ihaleler ile ilgili olarak ve işletme esnasında </w:t>
      </w: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Organize Sanayi Bölgesi Yönetim Kurulu’nca alınmış ve alınacak hukuki, adli, iltizami borç, </w:t>
      </w:r>
      <w:proofErr w:type="spellStart"/>
      <w:r>
        <w:rPr>
          <w:rFonts w:ascii="Times New Roman" w:hAnsi="Times New Roman"/>
          <w:sz w:val="24"/>
          <w:szCs w:val="24"/>
        </w:rPr>
        <w:t>inşai</w:t>
      </w:r>
      <w:proofErr w:type="spellEnd"/>
      <w:r>
        <w:rPr>
          <w:rFonts w:ascii="Times New Roman" w:hAnsi="Times New Roman"/>
          <w:sz w:val="24"/>
          <w:szCs w:val="24"/>
        </w:rPr>
        <w:t xml:space="preserve"> hak, yapısal ve mali vb. bilcümle kararlara uyacağımızı, hiçbir itirazda bulunmayacağımızı ve herhangi bir hak talep etmeyeceğimizi,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Organize Sanayi Bölgesi içerisinde katılımcılara kullanılacak su, elektrik, arıtma tesisinde arıtılacak atık sular ve diğer altyapı hizmetleri için </w:t>
      </w: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Organize Sanayi Bölgesi Yönetim Kurulu’nca hazırlanan tarifelere itirazsız uyacağımızı ve bunlarla ilgili tesislerin bakım ve onarım masraflarından hissemize düşen miktarı aynen kabul edeceğimizi,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Üretim safhasında, bölge altyapı ve diğer sanayi tesislerine zarar verdiğimizin (</w:t>
      </w:r>
      <w:proofErr w:type="gramStart"/>
      <w:r>
        <w:rPr>
          <w:rFonts w:ascii="Times New Roman" w:hAnsi="Times New Roman"/>
          <w:sz w:val="24"/>
          <w:szCs w:val="24"/>
        </w:rPr>
        <w:t>emisyon</w:t>
      </w:r>
      <w:proofErr w:type="gramEnd"/>
      <w:r>
        <w:rPr>
          <w:rFonts w:ascii="Times New Roman" w:hAnsi="Times New Roman"/>
          <w:sz w:val="24"/>
          <w:szCs w:val="24"/>
        </w:rPr>
        <w:t xml:space="preserve"> izni almadan veya uygunsuz şekilde yakılan yakıt sonucu hava kirliliğine sebebiyet verilmesi vb. ) </w:t>
      </w: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Organize Sanayi Bölge Müdürlüğü’nce tespit edilmesi halinde elektrik ve suyumuzun kesilmesini kabul etiğimizi,</w:t>
      </w:r>
    </w:p>
    <w:p w:rsidR="00651A2E" w:rsidRPr="00651A2E" w:rsidRDefault="00651A2E" w:rsidP="00651A2E">
      <w:pPr>
        <w:pStyle w:val="AralkYok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51A2E">
        <w:rPr>
          <w:rFonts w:ascii="Times New Roman" w:hAnsi="Times New Roman"/>
          <w:sz w:val="24"/>
          <w:szCs w:val="24"/>
        </w:rPr>
        <w:t>Yağmur suyunun hiçbir şekilde kanalizasyon altyapısına bağlantısına müsaade etmeyeceğimizi ve daha önceden bağlantısı olan hatları ayıracağımızı,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Parselin yer aldığı bölgenin altyapı masrafları ve aidatlarına, </w:t>
      </w: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Organize Sanayi Bölgesi Yönetim Kurulu’nca tespit edilecek bedellere katılacağımızı, bu bedellere itirazda bulunmayacağımızı,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 Sanayi Bölgeleri Kanunu ve O.S.B. Uygulama Yönetmeliği’ne uymadığımız takdirde faaliyetimizin sonlandırılmasına itirazda bulunmayacağımızı,</w:t>
      </w:r>
    </w:p>
    <w:p w:rsidR="00651A2E" w:rsidRDefault="00651A2E" w:rsidP="00651A2E">
      <w:pPr>
        <w:pStyle w:val="AralkYok"/>
        <w:numPr>
          <w:ilvl w:val="0"/>
          <w:numId w:val="1"/>
        </w:numPr>
        <w:spacing w:line="276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Organize Sanayi Bölgesi Müdürlüğü’nün ilgili personellerine tesisin O.S.B. Kanunu ve O.S.B. Uygulama Yönetmeliği’nce uygun çalışıp çalışmadığının kontrolü için gerekli kolaylığı sağlayacağımızı,</w:t>
      </w:r>
    </w:p>
    <w:p w:rsidR="00651A2E" w:rsidRPr="00651A2E" w:rsidRDefault="00651A2E" w:rsidP="00651A2E">
      <w:pPr>
        <w:pStyle w:val="AralkYok"/>
        <w:spacing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ve taahhüt ederiz.</w:t>
      </w:r>
    </w:p>
    <w:p w:rsidR="00651A2E" w:rsidRDefault="00651A2E" w:rsidP="00651A2E">
      <w:pPr>
        <w:spacing w:line="276" w:lineRule="auto"/>
        <w:ind w:left="6372" w:firstLine="284"/>
        <w:jc w:val="center"/>
        <w:rPr>
          <w:rFonts w:ascii="Times New Roman" w:hAnsi="Times New Roman"/>
          <w:b/>
        </w:rPr>
      </w:pPr>
      <w:proofErr w:type="gramStart"/>
      <w:r w:rsidRPr="001A10FD">
        <w:rPr>
          <w:rFonts w:ascii="Times New Roman" w:hAnsi="Times New Roman"/>
        </w:rPr>
        <w:t>……</w:t>
      </w:r>
      <w:proofErr w:type="gramEnd"/>
      <w:r w:rsidRPr="001A10FD">
        <w:rPr>
          <w:rFonts w:ascii="Times New Roman" w:hAnsi="Times New Roman"/>
        </w:rPr>
        <w:t>/……/20</w:t>
      </w:r>
      <w:r>
        <w:rPr>
          <w:rFonts w:ascii="Times New Roman" w:hAnsi="Times New Roman"/>
        </w:rPr>
        <w:t>20</w:t>
      </w:r>
    </w:p>
    <w:p w:rsidR="00651A2E" w:rsidRPr="001A10FD" w:rsidRDefault="00651A2E" w:rsidP="00651A2E">
      <w:pPr>
        <w:spacing w:line="276" w:lineRule="auto"/>
        <w:ind w:left="6372" w:firstLine="284"/>
        <w:jc w:val="center"/>
        <w:rPr>
          <w:rFonts w:ascii="Times New Roman" w:hAnsi="Times New Roman"/>
        </w:rPr>
      </w:pPr>
      <w:r w:rsidRPr="001A10FD">
        <w:rPr>
          <w:rFonts w:ascii="Times New Roman" w:hAnsi="Times New Roman"/>
        </w:rPr>
        <w:t>İsim / Unvan</w:t>
      </w:r>
    </w:p>
    <w:p w:rsidR="00651A2E" w:rsidRPr="001A10FD" w:rsidRDefault="00651A2E" w:rsidP="00651A2E">
      <w:pPr>
        <w:spacing w:line="276" w:lineRule="auto"/>
        <w:ind w:left="6372" w:firstLine="284"/>
        <w:jc w:val="center"/>
        <w:rPr>
          <w:rFonts w:ascii="Times New Roman" w:hAnsi="Times New Roman"/>
        </w:rPr>
      </w:pPr>
      <w:r w:rsidRPr="001A10FD">
        <w:rPr>
          <w:rFonts w:ascii="Times New Roman" w:hAnsi="Times New Roman"/>
        </w:rPr>
        <w:t>İmza</w:t>
      </w:r>
    </w:p>
    <w:p w:rsidR="0066675D" w:rsidRDefault="0066675D" w:rsidP="00651A2E">
      <w:pPr>
        <w:spacing w:line="276" w:lineRule="auto"/>
        <w:ind w:firstLine="284"/>
      </w:pPr>
    </w:p>
    <w:sectPr w:rsidR="0066675D" w:rsidSect="00985F78">
      <w:headerReference w:type="default" r:id="rId7"/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65" w:rsidRDefault="003B3E65" w:rsidP="00985F78">
      <w:r>
        <w:separator/>
      </w:r>
    </w:p>
  </w:endnote>
  <w:endnote w:type="continuationSeparator" w:id="0">
    <w:p w:rsidR="003B3E65" w:rsidRDefault="003B3E65" w:rsidP="0098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65" w:rsidRDefault="003B3E65" w:rsidP="00985F78">
      <w:r>
        <w:separator/>
      </w:r>
    </w:p>
  </w:footnote>
  <w:footnote w:type="continuationSeparator" w:id="0">
    <w:p w:rsidR="003B3E65" w:rsidRDefault="003B3E65" w:rsidP="00985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78" w:rsidRPr="00985F78" w:rsidRDefault="00985F78" w:rsidP="00985F78">
    <w:pPr>
      <w:pStyle w:val="stbilgi"/>
      <w:ind w:left="5376" w:firstLine="3828"/>
      <w:rPr>
        <w:rFonts w:ascii="Times New Roman" w:hAnsi="Times New Roman"/>
        <w:b/>
      </w:rPr>
    </w:pPr>
    <w:r w:rsidRPr="00985F78">
      <w:rPr>
        <w:rFonts w:ascii="Times New Roman" w:hAnsi="Times New Roman"/>
        <w:b/>
      </w:rPr>
      <w:t>EK-7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B57"/>
    <w:multiLevelType w:val="hybridMultilevel"/>
    <w:tmpl w:val="5F386020"/>
    <w:lvl w:ilvl="0" w:tplc="3C982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A2E"/>
    <w:rsid w:val="003B3E65"/>
    <w:rsid w:val="00651A2E"/>
    <w:rsid w:val="0066675D"/>
    <w:rsid w:val="009667DB"/>
    <w:rsid w:val="0098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1A2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85F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5F78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85F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5F78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2</cp:revision>
  <dcterms:created xsi:type="dcterms:W3CDTF">2020-11-11T11:59:00Z</dcterms:created>
  <dcterms:modified xsi:type="dcterms:W3CDTF">2020-11-11T12:06:00Z</dcterms:modified>
</cp:coreProperties>
</file>